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招远市集中式生活饮用水水源水质状况报告 （201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sz w:val="30"/>
          <w:szCs w:val="30"/>
        </w:rPr>
        <w:t>年1月）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一、监测情况</w:t>
      </w:r>
    </w:p>
    <w:p>
      <w:pPr>
        <w:spacing w:after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年1月，招远市环境监测站共监测2个在用集中式生活饮用水水源（城子水库、勾山水库）。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（一）监测点位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地表水水源：城子水库、勾山水库按常规监测点位采样，在水源取水口100米处，采样深度为水面下0.5米处。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（二）监测项目</w:t>
      </w:r>
    </w:p>
    <w:p>
      <w:pPr>
        <w:spacing w:after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地表水水源：监测项目为《地表水环境质量标准》（GB3838-2002）表1的基本项目（23项，化学需氧量除外）、表2的补充项目（5项）、表3的特定项目（选取33项），共61项。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二、评价标准及方法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（一）地表水水源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根据《地表水环境质量标准》（GB3838-2002）进行评价。按照《地表水环境质量评价方法（试行）》（环办〔2011〕22号）采用单因子评价法进行评价。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sz w:val="28"/>
          <w:szCs w:val="28"/>
        </w:rPr>
        <w:t>三、评价结果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监测的2个在用集中式饮用水水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源，</w:t>
      </w:r>
      <w:r>
        <w:rPr>
          <w:rFonts w:hint="eastAsia" w:ascii="仿宋" w:hAnsi="仿宋" w:eastAsia="仿宋"/>
          <w:sz w:val="28"/>
          <w:szCs w:val="28"/>
          <w:lang w:eastAsia="zh-CN"/>
        </w:rPr>
        <w:t>均干涸或处于死水位，不再向城区供水。</w:t>
      </w:r>
      <w:r>
        <w:rPr>
          <w:rFonts w:hint="eastAsia" w:ascii="仿宋" w:hAnsi="仿宋" w:eastAsia="仿宋"/>
          <w:sz w:val="28"/>
          <w:szCs w:val="28"/>
        </w:rPr>
        <w:br w:type="textWrapping"/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年1月招远市集中式饮用水水源水质状况</w:t>
      </w:r>
    </w:p>
    <w:tbl>
      <w:tblPr>
        <w:tblStyle w:val="4"/>
        <w:tblW w:w="83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6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50"/>
        <w:gridCol w:w="1710"/>
        <w:gridCol w:w="1150"/>
        <w:gridCol w:w="1150"/>
        <w:gridCol w:w="2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6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城市名称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（监测点位）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水源类型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达标情况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超标指标及超标倍数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招远市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城子水库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地表水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干涸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招远市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勾山水库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地表水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干涸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A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 </w:t>
      </w:r>
    </w:p>
    <w:p>
      <w:pPr>
        <w:spacing w:line="220" w:lineRule="atLeast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378D"/>
    <w:rsid w:val="00286006"/>
    <w:rsid w:val="00323B43"/>
    <w:rsid w:val="003D37D8"/>
    <w:rsid w:val="00426133"/>
    <w:rsid w:val="004358AB"/>
    <w:rsid w:val="004A50E7"/>
    <w:rsid w:val="006B2EB6"/>
    <w:rsid w:val="00847988"/>
    <w:rsid w:val="00885EBA"/>
    <w:rsid w:val="008B7726"/>
    <w:rsid w:val="008F063C"/>
    <w:rsid w:val="00953937"/>
    <w:rsid w:val="009738F9"/>
    <w:rsid w:val="00AA52FF"/>
    <w:rsid w:val="00AE6117"/>
    <w:rsid w:val="00BC6A86"/>
    <w:rsid w:val="00D31D50"/>
    <w:rsid w:val="00E72069"/>
    <w:rsid w:val="5E5C5398"/>
    <w:rsid w:val="65A7600D"/>
    <w:rsid w:val="7E0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32481-BD01-42B8-93E5-3685272F2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484</Characters>
  <Lines>4</Lines>
  <Paragraphs>1</Paragraphs>
  <ScaleCrop>false</ScaleCrop>
  <LinksUpToDate>false</LinksUpToDate>
  <CharactersWithSpaces>567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2017-08-15T08:43:35Z</cp:lastPrinted>
  <dcterms:modified xsi:type="dcterms:W3CDTF">2017-08-15T08:43:38Z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